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457DD4" w:rsidP="00457DD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WyCB Convention Committee Meeting Minutes</w:t>
      </w:r>
    </w:p>
    <w:p w:rsidR="00457DD4" w:rsidRDefault="00457DD4" w:rsidP="00457DD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April 1, 2024</w:t>
      </w:r>
    </w:p>
    <w:p w:rsidR="00457DD4" w:rsidRDefault="00457DD4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Committee members present: Tom Lealos, Gary Olson, and Sherry Leinen</w:t>
      </w:r>
    </w:p>
    <w:p w:rsidR="00457DD4" w:rsidRDefault="00457DD4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 have</w:t>
      </w:r>
      <w:r w:rsidR="00F06025">
        <w:rPr>
          <w:rFonts w:ascii="Arial" w:hAnsi="Arial" w:cs="Arial"/>
          <w:b/>
          <w:bCs/>
          <w:sz w:val="36"/>
          <w:szCs w:val="36"/>
        </w:rPr>
        <w:t xml:space="preserve"> two confirmed</w:t>
      </w:r>
      <w:r>
        <w:rPr>
          <w:rFonts w:ascii="Arial" w:hAnsi="Arial" w:cs="Arial"/>
          <w:b/>
          <w:bCs/>
          <w:sz w:val="36"/>
          <w:szCs w:val="36"/>
        </w:rPr>
        <w:t xml:space="preserve"> speakers. Claire Stanley with ACB and someone from WATR. Claire will talk about Advocacy and WATR will present on technology.</w:t>
      </w:r>
    </w:p>
    <w:p w:rsidR="00457DD4" w:rsidRDefault="00457DD4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Gary contacted a motivational speaker via email but hasn’t heard back. He also emailed NLS and </w:t>
      </w:r>
      <w:r w:rsidR="00F06025">
        <w:rPr>
          <w:rFonts w:ascii="Arial" w:hAnsi="Arial" w:cs="Arial"/>
          <w:b/>
          <w:bCs/>
          <w:sz w:val="36"/>
          <w:szCs w:val="36"/>
        </w:rPr>
        <w:t>hasn’t</w:t>
      </w:r>
      <w:r>
        <w:rPr>
          <w:rFonts w:ascii="Arial" w:hAnsi="Arial" w:cs="Arial"/>
          <w:b/>
          <w:bCs/>
          <w:sz w:val="36"/>
          <w:szCs w:val="36"/>
        </w:rPr>
        <w:t xml:space="preserve"> heard back. He will contact them again.</w:t>
      </w:r>
    </w:p>
    <w:p w:rsidR="00457DD4" w:rsidRDefault="00457DD4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called DVR but hasn’t heard back so she will call again.</w:t>
      </w:r>
    </w:p>
    <w:p w:rsidR="00457DD4" w:rsidRDefault="00457DD4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If we end up with more individuals that can fit in the WI L conference room we may need another building. Gary suggested looking into the library and checking with Casper College. </w:t>
      </w:r>
      <w:r w:rsidR="00F06025">
        <w:rPr>
          <w:rFonts w:ascii="Arial" w:hAnsi="Arial" w:cs="Arial"/>
          <w:b/>
          <w:bCs/>
          <w:sz w:val="36"/>
          <w:szCs w:val="36"/>
        </w:rPr>
        <w:t xml:space="preserve">We may need to acquire insurance for an alternative facility. </w:t>
      </w:r>
      <w:r>
        <w:rPr>
          <w:rFonts w:ascii="Arial" w:hAnsi="Arial" w:cs="Arial"/>
          <w:b/>
          <w:bCs/>
          <w:sz w:val="36"/>
          <w:szCs w:val="36"/>
        </w:rPr>
        <w:t>Tom will look into an alternate facility. He will talk to Laurel Henry and Cheryl for their suggestions.</w:t>
      </w:r>
    </w:p>
    <w:p w:rsidR="00457DD4" w:rsidRDefault="00457DD4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Debra is getting the Walmart cards. Sherry is getting the bottled water and snacks. We will ask Cheryl about getting the pop to go along with the pizza.</w:t>
      </w:r>
    </w:p>
    <w:p w:rsidR="00457DD4" w:rsidRDefault="00457DD4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suggested Tina Bennett with WI L as an alternate speaker in case DVR doesn’t present. She could present something on the ADA.</w:t>
      </w:r>
    </w:p>
    <w:p w:rsidR="00F06025" w:rsidRDefault="00457DD4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Send emails when you get any new information.</w:t>
      </w:r>
    </w:p>
    <w:p w:rsidR="00F06025" w:rsidRDefault="00F06025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 need to come up with the theme next meeting.</w:t>
      </w:r>
    </w:p>
    <w:p w:rsidR="00F06025" w:rsidRDefault="00F06025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motivational speaker needs to be first so Tom will talk to Claire with ACB about speaking second.</w:t>
      </w:r>
    </w:p>
    <w:p w:rsidR="00F06025" w:rsidRDefault="00F06025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Our next meeting will be May 6, 2024 at 6 PM.</w:t>
      </w:r>
    </w:p>
    <w:p w:rsidR="00F06025" w:rsidRDefault="00F06025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Respectfully submitted,</w:t>
      </w:r>
    </w:p>
    <w:p w:rsidR="00457DD4" w:rsidRPr="00457DD4" w:rsidRDefault="00F06025" w:rsidP="00457DD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Leinen</w:t>
      </w:r>
    </w:p>
    <w:sectPr w:rsidR="00457DD4" w:rsidRPr="00457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CB916D1-2D7F-42FE-A8C2-6EE2E823D715}"/>
    <w:docVar w:name="dgnword-drafile" w:val="C:\Users\Sherry\AppData\Local\Temp\dra58ED.tmp"/>
    <w:docVar w:name="dgnword-eventsink" w:val="490996904"/>
  </w:docVars>
  <w:rsids>
    <w:rsidRoot w:val="00457DD4"/>
    <w:rsid w:val="00063F4B"/>
    <w:rsid w:val="000959E4"/>
    <w:rsid w:val="002766CD"/>
    <w:rsid w:val="00457DD4"/>
    <w:rsid w:val="00DF4BA1"/>
    <w:rsid w:val="00F0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97BF"/>
  <w15:chartTrackingRefBased/>
  <w15:docId w15:val="{FA0F20E3-AF18-4AFE-81D0-48745A7C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Leinen</dc:creator>
  <cp:keywords/>
  <dc:description/>
  <cp:lastModifiedBy>Sherry Leinen</cp:lastModifiedBy>
  <cp:revision>1</cp:revision>
  <dcterms:created xsi:type="dcterms:W3CDTF">2024-04-05T17:30:00Z</dcterms:created>
  <dcterms:modified xsi:type="dcterms:W3CDTF">2024-04-05T17:45:00Z</dcterms:modified>
</cp:coreProperties>
</file>